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60E" w:rsidRDefault="004A360E">
      <w:pPr>
        <w:rPr>
          <w:lang w:val="it-IT"/>
        </w:rPr>
      </w:pPr>
      <w:r>
        <w:rPr>
          <w:lang w:val="it-IT"/>
        </w:rPr>
        <w:t xml:space="preserve">L'interpretazione della società contemporanea secondo </w:t>
      </w:r>
      <w:proofErr w:type="spellStart"/>
      <w:r>
        <w:rPr>
          <w:lang w:val="it-IT"/>
        </w:rPr>
        <w:t>Ulrick</w:t>
      </w:r>
      <w:proofErr w:type="spellEnd"/>
      <w:r>
        <w:rPr>
          <w:lang w:val="it-IT"/>
        </w:rPr>
        <w:t xml:space="preserve"> Beck</w:t>
      </w:r>
    </w:p>
    <w:p w:rsidR="00343FE1" w:rsidRDefault="00343FE1" w:rsidP="009863A2">
      <w:pPr>
        <w:rPr>
          <w:lang w:val="it-IT"/>
        </w:rPr>
      </w:pPr>
      <w:r w:rsidRPr="00343FE1">
        <w:rPr>
          <w:lang w:val="it-IT"/>
        </w:rPr>
        <w:t>I due saggi che prendiamo brevemente in considerazione</w:t>
      </w:r>
      <w:r>
        <w:rPr>
          <w:lang w:val="it-IT"/>
        </w:rPr>
        <w:t xml:space="preserve"> sono un esempio illuminante di banalità sociologiche e politologiche. </w:t>
      </w:r>
      <w:proofErr w:type="gramStart"/>
      <w:r w:rsidR="004A360E">
        <w:rPr>
          <w:lang w:val="it-IT"/>
        </w:rPr>
        <w:t>Infatti</w:t>
      </w:r>
      <w:proofErr w:type="gramEnd"/>
      <w:r w:rsidR="004A360E">
        <w:rPr>
          <w:lang w:val="it-IT"/>
        </w:rPr>
        <w:t xml:space="preserve"> n</w:t>
      </w:r>
      <w:r>
        <w:rPr>
          <w:lang w:val="it-IT"/>
        </w:rPr>
        <w:t xml:space="preserve">essuna delle tesi portanti dell'autore risulta essere un contributo </w:t>
      </w:r>
      <w:proofErr w:type="spellStart"/>
      <w:r>
        <w:rPr>
          <w:lang w:val="it-IT"/>
        </w:rPr>
        <w:t>originale-ancorché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discutibile-ad</w:t>
      </w:r>
      <w:proofErr w:type="spellEnd"/>
      <w:r>
        <w:rPr>
          <w:lang w:val="it-IT"/>
        </w:rPr>
        <w:t xml:space="preserve"> </w:t>
      </w:r>
      <w:r w:rsidR="004A360E">
        <w:rPr>
          <w:lang w:val="it-IT"/>
        </w:rPr>
        <w:t>una più</w:t>
      </w:r>
      <w:r>
        <w:rPr>
          <w:lang w:val="it-IT"/>
        </w:rPr>
        <w:t xml:space="preserve"> chiara e profonda comprensione della realtà contemporanea.</w:t>
      </w:r>
    </w:p>
    <w:p w:rsidR="00343FE1" w:rsidRDefault="00343FE1">
      <w:pPr>
        <w:rPr>
          <w:lang w:val="it-IT"/>
        </w:rPr>
      </w:pPr>
      <w:r>
        <w:rPr>
          <w:lang w:val="it-IT"/>
        </w:rPr>
        <w:t>Vediamo di individuare brevemente le ovvietà pre</w:t>
      </w:r>
      <w:r w:rsidR="00FF0F3B">
        <w:rPr>
          <w:lang w:val="it-IT"/>
        </w:rPr>
        <w:t>senti nei due saggi dell'autore.</w:t>
      </w:r>
    </w:p>
    <w:p w:rsidR="00FF0F3B" w:rsidRDefault="00FF0F3B" w:rsidP="00FF0F3B">
      <w:pPr>
        <w:rPr>
          <w:lang w:val="it-IT"/>
        </w:rPr>
      </w:pPr>
      <w:r>
        <w:rPr>
          <w:lang w:val="it-IT"/>
        </w:rPr>
        <w:t>C</w:t>
      </w:r>
      <w:r w:rsidR="00343FE1">
        <w:rPr>
          <w:lang w:val="it-IT"/>
        </w:rPr>
        <w:t>he il rischio costituisca uno degli as</w:t>
      </w:r>
      <w:r w:rsidR="004A360E">
        <w:rPr>
          <w:lang w:val="it-IT"/>
        </w:rPr>
        <w:t xml:space="preserve">petti maggiormente </w:t>
      </w:r>
      <w:proofErr w:type="gramStart"/>
      <w:r w:rsidR="004A360E">
        <w:rPr>
          <w:lang w:val="it-IT"/>
        </w:rPr>
        <w:t>significativi</w:t>
      </w:r>
      <w:proofErr w:type="gramEnd"/>
      <w:r w:rsidR="00343FE1">
        <w:rPr>
          <w:lang w:val="it-IT"/>
        </w:rPr>
        <w:t xml:space="preserve"> dell'età contemporanea non risulta essere un'osservazione particolarmente originale</w:t>
      </w:r>
      <w:r w:rsidR="004A360E">
        <w:rPr>
          <w:lang w:val="it-IT"/>
        </w:rPr>
        <w:t xml:space="preserve"> dal momento che esiste una ampia letteratura elaborata da accreditati enti di rice</w:t>
      </w:r>
      <w:r>
        <w:rPr>
          <w:lang w:val="it-IT"/>
        </w:rPr>
        <w:t>r</w:t>
      </w:r>
      <w:r w:rsidR="004A360E">
        <w:rPr>
          <w:lang w:val="it-IT"/>
        </w:rPr>
        <w:t>ca statali e privati sia nell'ambito economico che in quello demografico</w:t>
      </w:r>
      <w:r>
        <w:rPr>
          <w:lang w:val="it-IT"/>
        </w:rPr>
        <w:t xml:space="preserve"> ed ambientale rispetto alla quale le riflessioni del sociologo sono irrilevanti. Anche </w:t>
      </w:r>
      <w:proofErr w:type="gramStart"/>
      <w:r>
        <w:rPr>
          <w:lang w:val="it-IT"/>
        </w:rPr>
        <w:t xml:space="preserve">in relazione </w:t>
      </w:r>
      <w:r w:rsidR="00343FE1">
        <w:rPr>
          <w:lang w:val="it-IT"/>
        </w:rPr>
        <w:t xml:space="preserve"> alla</w:t>
      </w:r>
      <w:proofErr w:type="gramEnd"/>
      <w:r w:rsidR="00343FE1">
        <w:rPr>
          <w:lang w:val="it-IT"/>
        </w:rPr>
        <w:t xml:space="preserve"> centralità della dimensione della sicurezza nell'età contemporanea  le riflessioni del sociologo tedesco non arrecano alcun contributo originale in questo senso;</w:t>
      </w:r>
      <w:r>
        <w:rPr>
          <w:lang w:val="it-IT"/>
        </w:rPr>
        <w:t xml:space="preserve"> </w:t>
      </w:r>
      <w:r w:rsidR="00343FE1">
        <w:rPr>
          <w:lang w:val="it-IT"/>
        </w:rPr>
        <w:t xml:space="preserve">sostenere che la fiducia dell'apparato tecnologico sia stata messa in discussione dal </w:t>
      </w:r>
      <w:r>
        <w:rPr>
          <w:lang w:val="it-IT"/>
        </w:rPr>
        <w:t>terrorismo</w:t>
      </w:r>
      <w:r w:rsidR="00343FE1">
        <w:rPr>
          <w:lang w:val="it-IT"/>
        </w:rPr>
        <w:t xml:space="preserve"> islamista, affermare che le tecnologie del futuro-quali la genetica, le nanotecnologie-possano aprire un vero e proprio vaso di Pandora, </w:t>
      </w:r>
      <w:r>
        <w:rPr>
          <w:lang w:val="it-IT"/>
        </w:rPr>
        <w:t xml:space="preserve">rilevare </w:t>
      </w:r>
      <w:r w:rsidR="00343FE1">
        <w:rPr>
          <w:lang w:val="it-IT"/>
        </w:rPr>
        <w:t xml:space="preserve"> l'importanza dei movimenti sociali in relazione all'opposizione al neoliberismo</w:t>
      </w:r>
      <w:r>
        <w:rPr>
          <w:lang w:val="it-IT"/>
        </w:rPr>
        <w:t xml:space="preserve">(ponendo l'enfasi sul ruolo di </w:t>
      </w:r>
      <w:r w:rsidR="00343FE1">
        <w:rPr>
          <w:lang w:val="it-IT"/>
        </w:rPr>
        <w:t xml:space="preserve">Greenpeace e di Amnesty International </w:t>
      </w:r>
      <w:r>
        <w:rPr>
          <w:lang w:val="it-IT"/>
        </w:rPr>
        <w:t>) significa formulare tesi prive di originalità.</w:t>
      </w:r>
    </w:p>
    <w:p w:rsidR="00FF0F3B" w:rsidRDefault="00FF0F3B" w:rsidP="00FF0F3B">
      <w:pPr>
        <w:rPr>
          <w:lang w:val="it-IT"/>
        </w:rPr>
      </w:pPr>
      <w:r>
        <w:rPr>
          <w:lang w:val="it-IT"/>
        </w:rPr>
        <w:t>Analogamente:</w:t>
      </w:r>
      <w:r w:rsidR="00343FE1">
        <w:rPr>
          <w:lang w:val="it-IT"/>
        </w:rPr>
        <w:t xml:space="preserve"> </w:t>
      </w:r>
      <w:proofErr w:type="gramStart"/>
      <w:r w:rsidR="00343FE1">
        <w:rPr>
          <w:lang w:val="it-IT"/>
        </w:rPr>
        <w:t>sottolineare</w:t>
      </w:r>
      <w:proofErr w:type="gramEnd"/>
      <w:r w:rsidR="00343FE1">
        <w:rPr>
          <w:lang w:val="it-IT"/>
        </w:rPr>
        <w:t xml:space="preserve"> l'importanza della delocalizzazione delle industrie nel contesto del neoliberismo attuale, affermare l'importanza della equazione tra terrorismo e il rafforzamento degli apparati repressivi,  rilevare come l'in</w:t>
      </w:r>
      <w:r>
        <w:rPr>
          <w:lang w:val="it-IT"/>
        </w:rPr>
        <w:t>gerenza umanitaria sia diventata</w:t>
      </w:r>
      <w:r w:rsidR="00343FE1">
        <w:rPr>
          <w:lang w:val="it-IT"/>
        </w:rPr>
        <w:t xml:space="preserve"> uno strumento di dominio, sostenere che l'aumento smisurato dei profitti delle multinazionali sia inaccettabile, che la globalizzazione stia portando </w:t>
      </w:r>
      <w:r w:rsidR="009863A2">
        <w:rPr>
          <w:lang w:val="it-IT"/>
        </w:rPr>
        <w:t xml:space="preserve">ad </w:t>
      </w:r>
      <w:r w:rsidR="00343FE1">
        <w:rPr>
          <w:lang w:val="it-IT"/>
        </w:rPr>
        <w:t>un lenta ed inesorabile dissoluzione degli Stati, che la società contemporanea ha sviluppato nuovi modelli di inclusione ed esclusione</w:t>
      </w:r>
      <w:r>
        <w:rPr>
          <w:lang w:val="it-IT"/>
        </w:rPr>
        <w:t>,</w:t>
      </w:r>
      <w:r w:rsidR="00343FE1">
        <w:rPr>
          <w:lang w:val="it-IT"/>
        </w:rPr>
        <w:t xml:space="preserve"> che la politica mondiale sia in buona sostanza una politica di violenza, criticare le privatizzazioni attuate in Europa, sottolineare l'enorme influenza che le multinazionali esercitano sulle istituzioni politic</w:t>
      </w:r>
      <w:r>
        <w:rPr>
          <w:lang w:val="it-IT"/>
        </w:rPr>
        <w:t xml:space="preserve">he ed economiche sovranazionali e </w:t>
      </w:r>
      <w:r w:rsidR="00343FE1">
        <w:rPr>
          <w:lang w:val="it-IT"/>
        </w:rPr>
        <w:t xml:space="preserve"> l'importanza per le multinazionali dei paradisi fiscali e della riservatezza dei sistemi bancari, </w:t>
      </w:r>
      <w:r>
        <w:rPr>
          <w:lang w:val="it-IT"/>
        </w:rPr>
        <w:t xml:space="preserve">mettere in evidenza </w:t>
      </w:r>
      <w:r w:rsidR="00343FE1">
        <w:rPr>
          <w:lang w:val="it-IT"/>
        </w:rPr>
        <w:t xml:space="preserve"> l'irrilevanza dell'Onu rispetto all'influenza delle multinazionali e infine auspicare che i movimenti sociali possano mobilitare azioni efficaci </w:t>
      </w:r>
      <w:r>
        <w:rPr>
          <w:lang w:val="it-IT"/>
        </w:rPr>
        <w:t xml:space="preserve">sono </w:t>
      </w:r>
      <w:r w:rsidR="00343FE1">
        <w:rPr>
          <w:lang w:val="it-IT"/>
        </w:rPr>
        <w:t xml:space="preserve">tutte  </w:t>
      </w:r>
      <w:proofErr w:type="spellStart"/>
      <w:r w:rsidR="00343FE1">
        <w:rPr>
          <w:lang w:val="it-IT"/>
        </w:rPr>
        <w:t>considerazioni-al</w:t>
      </w:r>
      <w:proofErr w:type="spellEnd"/>
      <w:r w:rsidR="00343FE1">
        <w:rPr>
          <w:lang w:val="it-IT"/>
        </w:rPr>
        <w:t xml:space="preserve"> di là della loro legittimità o </w:t>
      </w:r>
      <w:proofErr w:type="spellStart"/>
      <w:r w:rsidR="00343FE1">
        <w:rPr>
          <w:lang w:val="it-IT"/>
        </w:rPr>
        <w:t>meno-</w:t>
      </w:r>
      <w:r>
        <w:rPr>
          <w:lang w:val="it-IT"/>
        </w:rPr>
        <w:t>che</w:t>
      </w:r>
      <w:proofErr w:type="spellEnd"/>
      <w:r>
        <w:rPr>
          <w:lang w:val="it-IT"/>
        </w:rPr>
        <w:t xml:space="preserve"> </w:t>
      </w:r>
      <w:r w:rsidR="00343FE1">
        <w:rPr>
          <w:lang w:val="it-IT"/>
        </w:rPr>
        <w:t>risultano essere ampiamente presenti e ampiamente dibattute nel contesto della politologia e della saggistica contraria al neoliberismo in Europa e negli Stati Uniti</w:t>
      </w:r>
      <w:r w:rsidR="00C735BE">
        <w:rPr>
          <w:lang w:val="it-IT"/>
        </w:rPr>
        <w:t xml:space="preserve"> da almeno una quindicina d'anni. </w:t>
      </w:r>
    </w:p>
    <w:p w:rsidR="00FF0F3B" w:rsidRDefault="00C735BE" w:rsidP="009863A2">
      <w:pPr>
        <w:rPr>
          <w:lang w:val="it-IT"/>
        </w:rPr>
      </w:pPr>
      <w:r>
        <w:rPr>
          <w:lang w:val="it-IT"/>
        </w:rPr>
        <w:t xml:space="preserve">Quanto alle </w:t>
      </w:r>
      <w:r w:rsidR="009863A2">
        <w:rPr>
          <w:lang w:val="it-IT"/>
        </w:rPr>
        <w:t xml:space="preserve">tesi </w:t>
      </w:r>
      <w:r>
        <w:rPr>
          <w:lang w:val="it-IT"/>
        </w:rPr>
        <w:t xml:space="preserve">relative al rapporto tra Greenpeace e la </w:t>
      </w:r>
      <w:proofErr w:type="spellStart"/>
      <w:r>
        <w:rPr>
          <w:lang w:val="it-IT"/>
        </w:rPr>
        <w:t>Shell</w:t>
      </w:r>
      <w:proofErr w:type="spellEnd"/>
      <w:r>
        <w:rPr>
          <w:lang w:val="it-IT"/>
        </w:rPr>
        <w:t xml:space="preserve"> l'autore dimostra di non conoscere i contributi fondamentali </w:t>
      </w:r>
      <w:r w:rsidR="00FF0F3B">
        <w:rPr>
          <w:lang w:val="it-IT"/>
        </w:rPr>
        <w:t xml:space="preserve">della </w:t>
      </w:r>
      <w:r>
        <w:rPr>
          <w:lang w:val="it-IT"/>
        </w:rPr>
        <w:t xml:space="preserve"> </w:t>
      </w:r>
      <w:r w:rsidR="00FF0F3B">
        <w:rPr>
          <w:lang w:val="it-IT"/>
        </w:rPr>
        <w:t>S</w:t>
      </w:r>
      <w:r>
        <w:rPr>
          <w:lang w:val="it-IT"/>
        </w:rPr>
        <w:t xml:space="preserve">cuola di </w:t>
      </w:r>
      <w:r w:rsidR="00FF0F3B">
        <w:rPr>
          <w:lang w:val="it-IT"/>
        </w:rPr>
        <w:t>G</w:t>
      </w:r>
      <w:r>
        <w:rPr>
          <w:lang w:val="it-IT"/>
        </w:rPr>
        <w:t>uerra economica francese che ha approfondito in modo ampio proprio questa tematica e dimostra altresì di non conoscere</w:t>
      </w:r>
      <w:r w:rsidR="00FF0F3B">
        <w:rPr>
          <w:lang w:val="it-IT"/>
        </w:rPr>
        <w:t>,</w:t>
      </w:r>
      <w:r>
        <w:rPr>
          <w:lang w:val="it-IT"/>
        </w:rPr>
        <w:t xml:space="preserve"> in quanto sociologo</w:t>
      </w:r>
      <w:r w:rsidR="00FF0F3B">
        <w:rPr>
          <w:lang w:val="it-IT"/>
        </w:rPr>
        <w:t xml:space="preserve">, l'ampia </w:t>
      </w:r>
      <w:r>
        <w:rPr>
          <w:lang w:val="it-IT"/>
        </w:rPr>
        <w:t xml:space="preserve"> letteratura sociologica europea e americana (alludiamo ai fondamentali contributi di Charles </w:t>
      </w:r>
      <w:proofErr w:type="spellStart"/>
      <w:r>
        <w:rPr>
          <w:lang w:val="it-IT"/>
        </w:rPr>
        <w:t>Tilly</w:t>
      </w:r>
      <w:proofErr w:type="spellEnd"/>
      <w:r>
        <w:rPr>
          <w:lang w:val="it-IT"/>
        </w:rPr>
        <w:t xml:space="preserve">,Sidney </w:t>
      </w:r>
      <w:proofErr w:type="spellStart"/>
      <w:r>
        <w:rPr>
          <w:lang w:val="it-IT"/>
        </w:rPr>
        <w:t>Tarrow</w:t>
      </w:r>
      <w:proofErr w:type="spellEnd"/>
      <w:r>
        <w:rPr>
          <w:lang w:val="it-IT"/>
        </w:rPr>
        <w:t>,Della Porta,</w:t>
      </w:r>
      <w:proofErr w:type="spellStart"/>
      <w:r>
        <w:rPr>
          <w:lang w:val="it-IT"/>
        </w:rPr>
        <w:t>etc</w:t>
      </w:r>
      <w:proofErr w:type="spellEnd"/>
      <w:r>
        <w:rPr>
          <w:lang w:val="it-IT"/>
        </w:rPr>
        <w:t xml:space="preserve">) che in questi ultimi dieci anni ha approfondito modalità e  limiti dei movimenti sociali. Analoga ignoranza dimostra l'autore nei confronti delle tecniche </w:t>
      </w:r>
      <w:r w:rsidR="00FF0F3B">
        <w:rPr>
          <w:lang w:val="it-IT"/>
        </w:rPr>
        <w:t>-</w:t>
      </w:r>
      <w:r>
        <w:rPr>
          <w:lang w:val="it-IT"/>
        </w:rPr>
        <w:t>utilizzate dai movimenti sociali per opporsi</w:t>
      </w:r>
      <w:r w:rsidR="00FF0F3B">
        <w:rPr>
          <w:lang w:val="it-IT"/>
        </w:rPr>
        <w:t xml:space="preserve"> sia ai sistemi politici </w:t>
      </w:r>
      <w:proofErr w:type="gramStart"/>
      <w:r w:rsidR="00FF0F3B">
        <w:rPr>
          <w:lang w:val="it-IT"/>
        </w:rPr>
        <w:t>che</w:t>
      </w:r>
      <w:proofErr w:type="gramEnd"/>
      <w:r w:rsidR="00FF0F3B">
        <w:rPr>
          <w:lang w:val="it-IT"/>
        </w:rPr>
        <w:t xml:space="preserve"> a quelli economici</w:t>
      </w:r>
      <w:r>
        <w:rPr>
          <w:lang w:val="it-IT"/>
        </w:rPr>
        <w:t xml:space="preserve"> </w:t>
      </w:r>
      <w:r w:rsidR="00FF0F3B">
        <w:rPr>
          <w:lang w:val="it-IT"/>
        </w:rPr>
        <w:t>-</w:t>
      </w:r>
      <w:r>
        <w:rPr>
          <w:lang w:val="it-IT"/>
        </w:rPr>
        <w:t xml:space="preserve">ampiamente analizzate dallo studioso americano Gene Sharp. </w:t>
      </w:r>
    </w:p>
    <w:p w:rsidR="00C735BE" w:rsidRDefault="00C735BE" w:rsidP="009863A2">
      <w:pPr>
        <w:rPr>
          <w:lang w:val="it-IT"/>
        </w:rPr>
      </w:pPr>
      <w:r>
        <w:rPr>
          <w:lang w:val="it-IT"/>
        </w:rPr>
        <w:t xml:space="preserve">In </w:t>
      </w:r>
      <w:proofErr w:type="spellStart"/>
      <w:r>
        <w:rPr>
          <w:lang w:val="it-IT"/>
        </w:rPr>
        <w:t>definitiva</w:t>
      </w:r>
      <w:r w:rsidR="00FF0F3B">
        <w:rPr>
          <w:lang w:val="it-IT"/>
        </w:rPr>
        <w:t>-al</w:t>
      </w:r>
      <w:proofErr w:type="spellEnd"/>
      <w:r w:rsidR="00FF0F3B">
        <w:rPr>
          <w:lang w:val="it-IT"/>
        </w:rPr>
        <w:t xml:space="preserve"> di là di qualche innovazione lessicale</w:t>
      </w:r>
      <w:r w:rsidR="009863A2">
        <w:rPr>
          <w:lang w:val="it-IT"/>
        </w:rPr>
        <w:t xml:space="preserve"> </w:t>
      </w:r>
      <w:proofErr w:type="gramStart"/>
      <w:r w:rsidR="009863A2">
        <w:rPr>
          <w:lang w:val="it-IT"/>
        </w:rPr>
        <w:t>quale quella</w:t>
      </w:r>
      <w:proofErr w:type="gramEnd"/>
      <w:r w:rsidR="009863A2">
        <w:rPr>
          <w:lang w:val="it-IT"/>
        </w:rPr>
        <w:t xml:space="preserve"> che definisce i movimenti sociali movimenti avvocatori-</w:t>
      </w:r>
      <w:r>
        <w:rPr>
          <w:lang w:val="it-IT"/>
        </w:rPr>
        <w:t xml:space="preserve"> i due volumi del sociologo tedesco risultano del tutto inutili, superflui per comprendere la complessa dinamica del capitalismo neoliberale e per comprendere limiti ed opportunità dei movimenti sociali </w:t>
      </w:r>
      <w:proofErr w:type="spellStart"/>
      <w:r>
        <w:rPr>
          <w:lang w:val="it-IT"/>
        </w:rPr>
        <w:t>alterglobal</w:t>
      </w:r>
      <w:proofErr w:type="spellEnd"/>
      <w:r>
        <w:rPr>
          <w:lang w:val="it-IT"/>
        </w:rPr>
        <w:t>.</w:t>
      </w:r>
    </w:p>
    <w:p w:rsidR="00C735BE" w:rsidRDefault="00C735BE" w:rsidP="00343FE1">
      <w:pPr>
        <w:rPr>
          <w:lang w:val="it-IT"/>
        </w:rPr>
      </w:pPr>
      <w:r>
        <w:rPr>
          <w:lang w:val="it-IT"/>
        </w:rPr>
        <w:t>Bibliografia</w:t>
      </w:r>
    </w:p>
    <w:p w:rsidR="00B56112" w:rsidRDefault="00C735BE" w:rsidP="00343FE1">
      <w:pPr>
        <w:rPr>
          <w:lang w:val="it-IT"/>
        </w:rPr>
      </w:pPr>
      <w:proofErr w:type="spellStart"/>
      <w:r>
        <w:rPr>
          <w:lang w:val="it-IT"/>
        </w:rPr>
        <w:t>Ulrick</w:t>
      </w:r>
      <w:proofErr w:type="spellEnd"/>
      <w:r>
        <w:rPr>
          <w:lang w:val="it-IT"/>
        </w:rPr>
        <w:t xml:space="preserve"> Beck, </w:t>
      </w:r>
      <w:proofErr w:type="spellStart"/>
      <w:r w:rsidRPr="00C735BE">
        <w:rPr>
          <w:i/>
          <w:iCs/>
          <w:lang w:val="it-IT"/>
        </w:rPr>
        <w:t>Conditio</w:t>
      </w:r>
      <w:proofErr w:type="spellEnd"/>
      <w:r w:rsidRPr="00C735BE">
        <w:rPr>
          <w:i/>
          <w:iCs/>
          <w:lang w:val="it-IT"/>
        </w:rPr>
        <w:t xml:space="preserve"> </w:t>
      </w:r>
      <w:proofErr w:type="spellStart"/>
      <w:r w:rsidRPr="00C735BE">
        <w:rPr>
          <w:i/>
          <w:iCs/>
          <w:lang w:val="it-IT"/>
        </w:rPr>
        <w:t>humana</w:t>
      </w:r>
      <w:proofErr w:type="spellEnd"/>
      <w:r w:rsidRPr="00C735BE">
        <w:rPr>
          <w:i/>
          <w:iCs/>
          <w:lang w:val="it-IT"/>
        </w:rPr>
        <w:t>. Il rischio nell'età globale</w:t>
      </w:r>
      <w:proofErr w:type="gramStart"/>
      <w:r>
        <w:rPr>
          <w:lang w:val="it-IT"/>
        </w:rPr>
        <w:t>,</w:t>
      </w:r>
      <w:proofErr w:type="gramEnd"/>
      <w:r>
        <w:rPr>
          <w:lang w:val="it-IT"/>
        </w:rPr>
        <w:t>Laterza,2011</w:t>
      </w:r>
    </w:p>
    <w:p w:rsidR="00C735BE" w:rsidRPr="00343FE1" w:rsidRDefault="00C735BE" w:rsidP="00C735BE">
      <w:pPr>
        <w:rPr>
          <w:lang w:val="it-IT"/>
        </w:rPr>
      </w:pPr>
      <w:proofErr w:type="spellStart"/>
      <w:r>
        <w:rPr>
          <w:lang w:val="it-IT"/>
        </w:rPr>
        <w:lastRenderedPageBreak/>
        <w:t>Ulrick</w:t>
      </w:r>
      <w:proofErr w:type="spellEnd"/>
      <w:r>
        <w:rPr>
          <w:lang w:val="it-IT"/>
        </w:rPr>
        <w:t xml:space="preserve"> Beck, </w:t>
      </w:r>
      <w:r w:rsidRPr="00C735BE">
        <w:rPr>
          <w:i/>
          <w:iCs/>
          <w:lang w:val="it-IT"/>
        </w:rPr>
        <w:t>Potere e contropotere nell'età globale</w:t>
      </w:r>
      <w:proofErr w:type="gramStart"/>
      <w:r>
        <w:rPr>
          <w:lang w:val="it-IT"/>
        </w:rPr>
        <w:t>,</w:t>
      </w:r>
      <w:proofErr w:type="gramEnd"/>
      <w:r>
        <w:rPr>
          <w:lang w:val="it-IT"/>
        </w:rPr>
        <w:t xml:space="preserve">Laterza,2010 </w:t>
      </w:r>
    </w:p>
    <w:sectPr w:rsidR="00C735BE" w:rsidRPr="00343FE1" w:rsidSect="00133F0D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343FE1"/>
    <w:rsid w:val="00010E1C"/>
    <w:rsid w:val="00133F0D"/>
    <w:rsid w:val="00343FE1"/>
    <w:rsid w:val="004A360E"/>
    <w:rsid w:val="009863A2"/>
    <w:rsid w:val="00B56112"/>
    <w:rsid w:val="00C735BE"/>
    <w:rsid w:val="00D11B9F"/>
    <w:rsid w:val="00FF0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6112"/>
    <w:rPr>
      <w:lang w:val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giuseppe</cp:lastModifiedBy>
  <cp:revision>4</cp:revision>
  <dcterms:created xsi:type="dcterms:W3CDTF">2013-08-10T09:47:00Z</dcterms:created>
  <dcterms:modified xsi:type="dcterms:W3CDTF">2013-08-10T10:21:00Z</dcterms:modified>
</cp:coreProperties>
</file>